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6E8C7" w14:textId="211855C7" w:rsidR="00E31E99" w:rsidRDefault="00E31E99" w:rsidP="00E31E99">
      <w:pPr>
        <w:shd w:val="clear" w:color="auto" w:fill="FFFFFF"/>
        <w:spacing w:after="150" w:line="600" w:lineRule="atLeast"/>
        <w:jc w:val="center"/>
        <w:outlineLvl w:val="1"/>
        <w:rPr>
          <w:rFonts w:ascii="Arial" w:eastAsia="Times New Roman" w:hAnsi="Arial" w:cs="Arial"/>
          <w:b/>
          <w:bCs/>
          <w:color w:val="333333"/>
          <w:sz w:val="42"/>
          <w:szCs w:val="42"/>
          <w:lang w:val="ru-UA" w:eastAsia="ru-UA"/>
        </w:rPr>
      </w:pPr>
      <w:proofErr w:type="spellStart"/>
      <w:r w:rsidRPr="00E31E99">
        <w:rPr>
          <w:rFonts w:ascii="Arial" w:eastAsia="Times New Roman" w:hAnsi="Arial" w:cs="Arial"/>
          <w:b/>
          <w:bCs/>
          <w:color w:val="333333"/>
          <w:sz w:val="42"/>
          <w:szCs w:val="42"/>
          <w:lang w:val="ru-UA" w:eastAsia="ru-UA"/>
        </w:rPr>
        <w:t>Вправа</w:t>
      </w:r>
      <w:proofErr w:type="spellEnd"/>
      <w:r w:rsidRPr="00E31E99">
        <w:rPr>
          <w:rFonts w:ascii="Arial" w:eastAsia="Times New Roman" w:hAnsi="Arial" w:cs="Arial"/>
          <w:b/>
          <w:bCs/>
          <w:color w:val="333333"/>
          <w:sz w:val="42"/>
          <w:szCs w:val="42"/>
          <w:lang w:val="ru-UA" w:eastAsia="ru-UA"/>
        </w:rPr>
        <w:t xml:space="preserve"> "</w:t>
      </w:r>
      <w:proofErr w:type="spellStart"/>
      <w:r w:rsidRPr="00E31E99">
        <w:rPr>
          <w:rFonts w:ascii="Arial" w:eastAsia="Times New Roman" w:hAnsi="Arial" w:cs="Arial"/>
          <w:b/>
          <w:bCs/>
          <w:color w:val="333333"/>
          <w:sz w:val="42"/>
          <w:szCs w:val="42"/>
          <w:lang w:val="ru-UA" w:eastAsia="ru-UA"/>
        </w:rPr>
        <w:t>Роботи</w:t>
      </w:r>
      <w:proofErr w:type="spellEnd"/>
      <w:r w:rsidRPr="00E31E99">
        <w:rPr>
          <w:rFonts w:ascii="Arial" w:eastAsia="Times New Roman" w:hAnsi="Arial" w:cs="Arial"/>
          <w:b/>
          <w:bCs/>
          <w:color w:val="333333"/>
          <w:sz w:val="42"/>
          <w:szCs w:val="42"/>
          <w:lang w:val="ru-UA" w:eastAsia="ru-UA"/>
        </w:rPr>
        <w:t>" (</w:t>
      </w:r>
      <w:proofErr w:type="spellStart"/>
      <w:r w:rsidRPr="00E31E99">
        <w:rPr>
          <w:rFonts w:ascii="Arial" w:eastAsia="Times New Roman" w:hAnsi="Arial" w:cs="Arial"/>
          <w:b/>
          <w:bCs/>
          <w:color w:val="333333"/>
          <w:sz w:val="42"/>
          <w:szCs w:val="42"/>
          <w:lang w:val="ru-UA" w:eastAsia="ru-UA"/>
        </w:rPr>
        <w:t>стилі</w:t>
      </w:r>
      <w:proofErr w:type="spellEnd"/>
      <w:r w:rsidRPr="00E31E99">
        <w:rPr>
          <w:rFonts w:ascii="Arial" w:eastAsia="Times New Roman" w:hAnsi="Arial" w:cs="Arial"/>
          <w:b/>
          <w:bCs/>
          <w:color w:val="333333"/>
          <w:sz w:val="42"/>
          <w:szCs w:val="42"/>
          <w:lang w:val="ru-UA" w:eastAsia="ru-UA"/>
        </w:rPr>
        <w:t>)</w:t>
      </w:r>
    </w:p>
    <w:p w14:paraId="3D9F8471" w14:textId="588F99A9" w:rsidR="00E31E99" w:rsidRPr="00E31E99" w:rsidRDefault="00E31E99" w:rsidP="00E31E99">
      <w:pPr>
        <w:shd w:val="clear" w:color="auto" w:fill="FFFFFF"/>
        <w:spacing w:after="150" w:line="276" w:lineRule="auto"/>
        <w:ind w:firstLine="709"/>
        <w:jc w:val="both"/>
        <w:outlineLvl w:val="1"/>
        <w:rPr>
          <w:rFonts w:ascii="Arial" w:eastAsia="Times New Roman" w:hAnsi="Arial" w:cs="Arial"/>
          <w:bCs/>
          <w:color w:val="333333"/>
          <w:sz w:val="36"/>
          <w:szCs w:val="36"/>
          <w:lang w:val="uk-UA" w:eastAsia="ru-UA"/>
        </w:rPr>
      </w:pPr>
      <w:r w:rsidRPr="00E31E99">
        <w:rPr>
          <w:rFonts w:ascii="Arial" w:eastAsia="Times New Roman" w:hAnsi="Arial" w:cs="Arial"/>
          <w:bCs/>
          <w:color w:val="333333"/>
          <w:sz w:val="36"/>
          <w:szCs w:val="36"/>
          <w:lang w:val="uk-UA" w:eastAsia="ru-UA"/>
        </w:rPr>
        <w:t>Для стильового оформлення сторінки, перейдіть за посиланням та виконайте вказівки з «Теорія до вправи «Роботи»»</w:t>
      </w:r>
    </w:p>
    <w:p w14:paraId="5C259AED" w14:textId="59262D17" w:rsidR="00E31E99" w:rsidRPr="00E31E99" w:rsidRDefault="00E31E99" w:rsidP="00E31E99">
      <w:pPr>
        <w:shd w:val="clear" w:color="auto" w:fill="FFFFFF"/>
        <w:spacing w:after="150" w:line="600" w:lineRule="atLeast"/>
        <w:jc w:val="center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UA"/>
        </w:rPr>
      </w:pPr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Заготовка: </w:t>
      </w:r>
      <w:hyperlink r:id="rId4" w:history="1">
        <w:r w:rsidRPr="00E31E99">
          <w:rPr>
            <w:rStyle w:val="a4"/>
            <w:rFonts w:ascii="Arial" w:eastAsia="Times New Roman" w:hAnsi="Arial" w:cs="Arial"/>
            <w:b/>
            <w:bCs/>
            <w:sz w:val="36"/>
            <w:szCs w:val="36"/>
            <w:lang w:eastAsia="ru-UA"/>
          </w:rPr>
          <w:t>https://jsfiddle.net/Olena_Mironova/6ct8haoy/</w:t>
        </w:r>
      </w:hyperlink>
    </w:p>
    <w:p w14:paraId="564D1CE4" w14:textId="4C1BA8C0" w:rsidR="00E31E99" w:rsidRPr="00E31E99" w:rsidRDefault="00E31E99" w:rsidP="00E31E99">
      <w:pPr>
        <w:shd w:val="clear" w:color="auto" w:fill="FFFFFF"/>
        <w:spacing w:after="150" w:line="276" w:lineRule="auto"/>
        <w:ind w:firstLine="709"/>
        <w:jc w:val="both"/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</w:pPr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 (</w:t>
      </w:r>
      <w:proofErr w:type="spellStart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або</w:t>
      </w:r>
      <w:proofErr w:type="spellEnd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 xml:space="preserve"> </w:t>
      </w:r>
      <w:proofErr w:type="spellStart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скористайтесь</w:t>
      </w:r>
      <w:proofErr w:type="spellEnd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 xml:space="preserve"> файлом у </w:t>
      </w:r>
      <w:proofErr w:type="spellStart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прикріпленні</w:t>
      </w:r>
      <w:proofErr w:type="spellEnd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)</w:t>
      </w:r>
    </w:p>
    <w:p w14:paraId="675A47BE" w14:textId="77777777" w:rsidR="00E31E99" w:rsidRPr="00E31E99" w:rsidRDefault="00E31E99" w:rsidP="00E31E99">
      <w:pPr>
        <w:shd w:val="clear" w:color="auto" w:fill="FFFFFF"/>
        <w:spacing w:after="150" w:line="276" w:lineRule="auto"/>
        <w:ind w:firstLine="709"/>
        <w:jc w:val="both"/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</w:pPr>
      <w:proofErr w:type="spellStart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Натиснувши</w:t>
      </w:r>
      <w:proofErr w:type="spellEnd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 </w:t>
      </w:r>
      <w:proofErr w:type="spellStart"/>
      <w:r w:rsidRPr="00E31E99">
        <w:rPr>
          <w:rFonts w:ascii="Arial" w:eastAsia="Times New Roman" w:hAnsi="Arial" w:cs="Arial"/>
          <w:bCs/>
          <w:color w:val="333333"/>
          <w:sz w:val="36"/>
          <w:szCs w:val="36"/>
          <w:lang w:val="ru-UA" w:eastAsia="ru-UA"/>
        </w:rPr>
        <w:t>Fork</w:t>
      </w:r>
      <w:proofErr w:type="spellEnd"/>
      <w:r w:rsidRPr="00E31E99">
        <w:rPr>
          <w:rFonts w:ascii="Arial" w:eastAsia="Times New Roman" w:hAnsi="Arial" w:cs="Arial"/>
          <w:bCs/>
          <w:color w:val="333333"/>
          <w:sz w:val="36"/>
          <w:szCs w:val="36"/>
          <w:lang w:val="ru-UA" w:eastAsia="ru-UA"/>
        </w:rPr>
        <w:t> </w:t>
      </w:r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 xml:space="preserve">на </w:t>
      </w:r>
      <w:proofErr w:type="spellStart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панелі</w:t>
      </w:r>
      <w:proofErr w:type="spellEnd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 xml:space="preserve"> </w:t>
      </w:r>
      <w:proofErr w:type="spellStart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інструментів</w:t>
      </w:r>
      <w:proofErr w:type="spellEnd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 xml:space="preserve"> </w:t>
      </w:r>
      <w:proofErr w:type="spellStart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можна</w:t>
      </w:r>
      <w:proofErr w:type="spellEnd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 xml:space="preserve"> </w:t>
      </w:r>
      <w:proofErr w:type="spellStart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продовжити</w:t>
      </w:r>
      <w:proofErr w:type="spellEnd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 xml:space="preserve"> роботу </w:t>
      </w:r>
      <w:proofErr w:type="spellStart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із</w:t>
      </w:r>
      <w:proofErr w:type="spellEnd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 xml:space="preserve"> </w:t>
      </w:r>
      <w:proofErr w:type="spellStart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заготовкою</w:t>
      </w:r>
      <w:proofErr w:type="spellEnd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 xml:space="preserve"> на </w:t>
      </w:r>
      <w:proofErr w:type="spellStart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власному</w:t>
      </w:r>
      <w:proofErr w:type="spellEnd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 xml:space="preserve"> </w:t>
      </w:r>
      <w:proofErr w:type="spellStart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комп'ютері</w:t>
      </w:r>
      <w:proofErr w:type="spellEnd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.</w:t>
      </w:r>
    </w:p>
    <w:p w14:paraId="0D7F39F7" w14:textId="30B6FCC0" w:rsidR="00E31E99" w:rsidRPr="00E31E99" w:rsidRDefault="00E31E99" w:rsidP="00E31E99">
      <w:pPr>
        <w:shd w:val="clear" w:color="auto" w:fill="FFFFFF"/>
        <w:spacing w:after="150" w:line="276" w:lineRule="auto"/>
        <w:ind w:firstLine="709"/>
        <w:jc w:val="both"/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</w:pPr>
      <w:r w:rsidRPr="00E31E99">
        <w:rPr>
          <w:rFonts w:ascii="Arial" w:eastAsia="Times New Roman" w:hAnsi="Arial" w:cs="Arial"/>
          <w:noProof/>
          <w:color w:val="333333"/>
          <w:sz w:val="36"/>
          <w:szCs w:val="36"/>
          <w:lang w:val="ru-UA" w:eastAsia="ru-UA"/>
        </w:rPr>
        <w:drawing>
          <wp:inline distT="0" distB="0" distL="0" distR="0" wp14:anchorId="1DD10D46" wp14:editId="2CFAE885">
            <wp:extent cx="3474720" cy="449580"/>
            <wp:effectExtent l="0" t="0" r="0" b="7620"/>
            <wp:docPr id="6" name="Рисунок 6" descr="https://dystosvita.gnomio.com/pluginfile.php/11959/mod_assign/intro/fi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ystosvita.gnomio.com/pluginfile.php/11959/mod_assign/intro/firk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F6875" w14:textId="77777777" w:rsidR="00E31E99" w:rsidRPr="00E31E99" w:rsidRDefault="00E31E99" w:rsidP="00E31E99">
      <w:pPr>
        <w:shd w:val="clear" w:color="auto" w:fill="FFFFFF"/>
        <w:spacing w:line="276" w:lineRule="auto"/>
        <w:ind w:firstLine="709"/>
        <w:jc w:val="both"/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</w:pPr>
      <w:proofErr w:type="spellStart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Після</w:t>
      </w:r>
      <w:proofErr w:type="spellEnd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 xml:space="preserve"> </w:t>
      </w:r>
      <w:proofErr w:type="spellStart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виконання</w:t>
      </w:r>
      <w:proofErr w:type="spellEnd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 xml:space="preserve"> </w:t>
      </w:r>
      <w:proofErr w:type="spellStart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завдання</w:t>
      </w:r>
      <w:proofErr w:type="spellEnd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 xml:space="preserve"> </w:t>
      </w:r>
      <w:proofErr w:type="spellStart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клацніть</w:t>
      </w:r>
      <w:proofErr w:type="spellEnd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 </w:t>
      </w:r>
      <w:proofErr w:type="spellStart"/>
      <w:r w:rsidRPr="00E31E99">
        <w:rPr>
          <w:rFonts w:ascii="Arial" w:eastAsia="Times New Roman" w:hAnsi="Arial" w:cs="Arial"/>
          <w:bCs/>
          <w:color w:val="333333"/>
          <w:sz w:val="36"/>
          <w:szCs w:val="36"/>
          <w:lang w:val="ru-UA" w:eastAsia="ru-UA"/>
        </w:rPr>
        <w:t>Save</w:t>
      </w:r>
      <w:proofErr w:type="spellEnd"/>
      <w:r w:rsidRPr="00E31E99">
        <w:rPr>
          <w:rFonts w:ascii="Arial" w:eastAsia="Times New Roman" w:hAnsi="Arial" w:cs="Arial"/>
          <w:bCs/>
          <w:color w:val="333333"/>
          <w:sz w:val="36"/>
          <w:szCs w:val="36"/>
          <w:lang w:val="ru-UA" w:eastAsia="ru-UA"/>
        </w:rPr>
        <w:t>  </w:t>
      </w:r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і</w:t>
      </w:r>
      <w:r w:rsidRPr="00E31E99">
        <w:rPr>
          <w:rFonts w:ascii="Arial" w:eastAsia="Times New Roman" w:hAnsi="Arial" w:cs="Arial"/>
          <w:bCs/>
          <w:color w:val="333333"/>
          <w:sz w:val="36"/>
          <w:szCs w:val="36"/>
          <w:lang w:val="ru-UA" w:eastAsia="ru-UA"/>
        </w:rPr>
        <w:t> </w:t>
      </w:r>
      <w:proofErr w:type="spellStart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завантажте</w:t>
      </w:r>
      <w:proofErr w:type="spellEnd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 xml:space="preserve"> </w:t>
      </w:r>
      <w:proofErr w:type="spellStart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посилання</w:t>
      </w:r>
      <w:proofErr w:type="spellEnd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 xml:space="preserve"> (з рядка </w:t>
      </w:r>
      <w:proofErr w:type="spellStart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адреси</w:t>
      </w:r>
      <w:proofErr w:type="spellEnd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 xml:space="preserve">) на результат </w:t>
      </w:r>
      <w:proofErr w:type="spellStart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роботи</w:t>
      </w:r>
      <w:proofErr w:type="spellEnd"/>
      <w:r w:rsidRPr="00E31E99">
        <w:rPr>
          <w:rFonts w:ascii="Arial" w:eastAsia="Times New Roman" w:hAnsi="Arial" w:cs="Arial"/>
          <w:color w:val="333333"/>
          <w:sz w:val="36"/>
          <w:szCs w:val="36"/>
          <w:lang w:val="ru-UA" w:eastAsia="ru-UA"/>
        </w:rPr>
        <w:t>.</w:t>
      </w:r>
    </w:p>
    <w:p w14:paraId="01AD8621" w14:textId="3FDF7632" w:rsidR="00156AB3" w:rsidRPr="00156AB3" w:rsidRDefault="00E31E99" w:rsidP="009F25F3">
      <w:pPr>
        <w:shd w:val="clear" w:color="auto" w:fill="FFFFFF"/>
        <w:spacing w:after="150" w:line="600" w:lineRule="atLeast"/>
        <w:jc w:val="center"/>
        <w:outlineLvl w:val="1"/>
        <w:rPr>
          <w:rFonts w:ascii="Arial" w:eastAsia="Times New Roman" w:hAnsi="Arial" w:cs="Arial"/>
          <w:b/>
          <w:bCs/>
          <w:color w:val="333333"/>
          <w:sz w:val="42"/>
          <w:szCs w:val="42"/>
          <w:lang w:eastAsia="ru-UA"/>
        </w:rPr>
      </w:pPr>
      <w:bookmarkStart w:id="0" w:name="_GoBack"/>
      <w:bookmarkEnd w:id="0"/>
      <w:proofErr w:type="spellStart"/>
      <w:r>
        <w:rPr>
          <w:rFonts w:ascii="Arial" w:eastAsia="Times New Roman" w:hAnsi="Arial" w:cs="Arial"/>
          <w:b/>
          <w:bCs/>
          <w:color w:val="333333"/>
          <w:sz w:val="42"/>
          <w:szCs w:val="42"/>
          <w:lang w:val="ru-RU" w:eastAsia="ru-UA"/>
        </w:rPr>
        <w:t>Теор</w:t>
      </w:r>
      <w:r>
        <w:rPr>
          <w:rFonts w:ascii="Arial" w:eastAsia="Times New Roman" w:hAnsi="Arial" w:cs="Arial"/>
          <w:b/>
          <w:bCs/>
          <w:color w:val="333333"/>
          <w:sz w:val="42"/>
          <w:szCs w:val="42"/>
          <w:lang w:val="uk-UA" w:eastAsia="ru-UA"/>
        </w:rPr>
        <w:t>ія</w:t>
      </w:r>
      <w:proofErr w:type="spellEnd"/>
      <w:r>
        <w:rPr>
          <w:rFonts w:ascii="Arial" w:eastAsia="Times New Roman" w:hAnsi="Arial" w:cs="Arial"/>
          <w:b/>
          <w:bCs/>
          <w:color w:val="333333"/>
          <w:sz w:val="42"/>
          <w:szCs w:val="42"/>
          <w:lang w:val="uk-UA" w:eastAsia="ru-UA"/>
        </w:rPr>
        <w:t xml:space="preserve"> до вправи</w:t>
      </w:r>
      <w:r w:rsidR="00156AB3" w:rsidRPr="00156AB3">
        <w:rPr>
          <w:rFonts w:ascii="Arial" w:eastAsia="Times New Roman" w:hAnsi="Arial" w:cs="Arial"/>
          <w:b/>
          <w:bCs/>
          <w:color w:val="333333"/>
          <w:sz w:val="42"/>
          <w:szCs w:val="42"/>
          <w:lang w:eastAsia="ru-UA"/>
        </w:rPr>
        <w:t xml:space="preserve"> "</w:t>
      </w:r>
      <w:proofErr w:type="spellStart"/>
      <w:r w:rsidR="00156AB3" w:rsidRPr="00156AB3">
        <w:rPr>
          <w:rFonts w:ascii="Arial" w:eastAsia="Times New Roman" w:hAnsi="Arial" w:cs="Arial"/>
          <w:b/>
          <w:bCs/>
          <w:color w:val="333333"/>
          <w:sz w:val="42"/>
          <w:szCs w:val="42"/>
          <w:lang w:eastAsia="ru-UA"/>
        </w:rPr>
        <w:t>Роботи</w:t>
      </w:r>
      <w:proofErr w:type="spellEnd"/>
      <w:r w:rsidR="00156AB3" w:rsidRPr="00156AB3">
        <w:rPr>
          <w:rFonts w:ascii="Arial" w:eastAsia="Times New Roman" w:hAnsi="Arial" w:cs="Arial"/>
          <w:b/>
          <w:bCs/>
          <w:color w:val="333333"/>
          <w:sz w:val="42"/>
          <w:szCs w:val="42"/>
          <w:lang w:eastAsia="ru-UA"/>
        </w:rPr>
        <w:t>"</w:t>
      </w:r>
    </w:p>
    <w:p w14:paraId="78FF5569" w14:textId="77777777" w:rsidR="00156AB3" w:rsidRPr="00156AB3" w:rsidRDefault="00156AB3" w:rsidP="00156A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UA"/>
        </w:rPr>
      </w:pP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Задамо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оформлення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для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заголовків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статтей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сторінки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про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роботів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 за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допомогою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внутрішніх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стилів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.</w:t>
      </w:r>
    </w:p>
    <w:p w14:paraId="767C8A8A" w14:textId="3E31046D" w:rsidR="00156AB3" w:rsidRPr="00156AB3" w:rsidRDefault="00156AB3" w:rsidP="009F25F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UA"/>
        </w:rPr>
      </w:pPr>
      <w:r w:rsidRPr="00156AB3">
        <w:rPr>
          <w:rFonts w:ascii="Arial" w:eastAsia="Times New Roman" w:hAnsi="Arial" w:cs="Arial"/>
          <w:noProof/>
          <w:color w:val="333333"/>
          <w:sz w:val="24"/>
          <w:szCs w:val="24"/>
          <w:lang w:eastAsia="ru-UA"/>
        </w:rPr>
        <w:drawing>
          <wp:inline distT="0" distB="0" distL="0" distR="0" wp14:anchorId="67DFC28F" wp14:editId="094F31AA">
            <wp:extent cx="3474720" cy="3284220"/>
            <wp:effectExtent l="0" t="0" r="0" b="0"/>
            <wp:docPr id="3" name="Рисунок 3" descr="https://dystosvita.gnomio.com/pluginfile.php/12354/mod_page/content/7/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ystosvita.gnomio.com/pluginfile.php/12354/mod_page/content/7/p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BC88B" w14:textId="77777777" w:rsidR="00156AB3" w:rsidRPr="00156AB3" w:rsidRDefault="00156AB3" w:rsidP="00156A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UA"/>
        </w:rPr>
      </w:pPr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Для початку –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виділимо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змістові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області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сторінки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: горище,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навігаційну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панель, область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статтей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,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підвал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.</w:t>
      </w:r>
    </w:p>
    <w:p w14:paraId="64A95270" w14:textId="77777777" w:rsidR="00156AB3" w:rsidRPr="00156AB3" w:rsidRDefault="00156AB3" w:rsidP="00156A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UA"/>
        </w:rPr>
      </w:pP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Колір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тла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цілої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сторінки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: </w:t>
      </w:r>
    </w:p>
    <w:p w14:paraId="4ECC79A3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body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{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background-color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: #E7F1B7}</w:t>
      </w:r>
    </w:p>
    <w:p w14:paraId="15635216" w14:textId="77777777" w:rsidR="00156AB3" w:rsidRPr="00156AB3" w:rsidRDefault="00156AB3" w:rsidP="00156A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UA"/>
        </w:rPr>
      </w:pP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lastRenderedPageBreak/>
        <w:t>Виділимо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горище та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підвал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сторінки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: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задаючи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колір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тла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та тексту, шрифт,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його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розмір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та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вирівнювання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по центру.</w:t>
      </w:r>
    </w:p>
    <w:p w14:paraId="1E50D0BD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header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,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footer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{          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визначення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параметів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для горища та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підвалу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--&gt;</w:t>
      </w:r>
    </w:p>
    <w:p w14:paraId="1D64A5B9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background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:#3B1F00;     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колір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тла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--&gt;</w:t>
      </w:r>
    </w:p>
    <w:p w14:paraId="3936737D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color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:#FADDBE;          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колір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тексту --&gt;</w:t>
      </w:r>
    </w:p>
    <w:p w14:paraId="78F94E9C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font-family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:'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Comic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Sans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MS';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гарнітура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тексту --&gt;</w:t>
      </w:r>
    </w:p>
    <w:p w14:paraId="0F49AC76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font-size:40pt;         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розмір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шрифту --&gt;</w:t>
      </w:r>
    </w:p>
    <w:p w14:paraId="1869F307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text-align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: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center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;     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вирівнювання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тексту --&gt;</w:t>
      </w:r>
    </w:p>
    <w:p w14:paraId="339D03F3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margin-top:10px;        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відступ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згори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--&gt;</w:t>
      </w:r>
    </w:p>
    <w:p w14:paraId="29AD41CB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margin-bottom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: 10px;    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відступ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знизу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--&gt;</w:t>
      </w:r>
    </w:p>
    <w:p w14:paraId="76C1CB48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}</w:t>
      </w:r>
    </w:p>
    <w:p w14:paraId="03A06E63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footer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{font-size:10pt;}  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розмір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шрифту для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підвалу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--&gt;</w:t>
      </w:r>
    </w:p>
    <w:p w14:paraId="3CB78EBA" w14:textId="77777777" w:rsidR="00156AB3" w:rsidRPr="00156AB3" w:rsidRDefault="00156AB3" w:rsidP="00156A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UA"/>
        </w:rPr>
      </w:pP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Зверніть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увагу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,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що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опис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оформлення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для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footer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містить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суперечливі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вказівки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стосовно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розміру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тексту – 40 і 10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пунктів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.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Застосований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буде</w:t>
      </w:r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 </w:t>
      </w:r>
      <w:proofErr w:type="spellStart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останній</w:t>
      </w:r>
      <w:proofErr w:type="spellEnd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варіант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,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оскільки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він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йде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нижче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у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розділі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опису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стилів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.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Натомість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усі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решта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параметрів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форматування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будуть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застосовані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із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першого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блоку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опису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,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спільного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для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обох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елементів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.</w:t>
      </w:r>
    </w:p>
    <w:p w14:paraId="68EB4957" w14:textId="77777777" w:rsidR="00156AB3" w:rsidRPr="00156AB3" w:rsidRDefault="00156AB3" w:rsidP="00156A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UA"/>
        </w:rPr>
      </w:pPr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Для </w:t>
      </w:r>
      <w:proofErr w:type="spellStart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навігаційної</w:t>
      </w:r>
      <w:proofErr w:type="spellEnd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панелі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  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задаємо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не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лише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зовнішній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вигляд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тексту, але й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колір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для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гіперпосилань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–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який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обов’язково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має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відрізнятись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для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відвіданих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 </w:t>
      </w:r>
      <w:proofErr w:type="spellStart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visited</w:t>
      </w:r>
      <w:proofErr w:type="spellEnd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 </w:t>
      </w:r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та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невідвіданих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 </w:t>
      </w:r>
      <w:proofErr w:type="spellStart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link</w:t>
      </w:r>
      <w:proofErr w:type="spellEnd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 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посилань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.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Крім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того,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задамо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виділення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кольором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посилання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, на яке наводимо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вказівник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миші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–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має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змінитись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колір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тла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.</w:t>
      </w:r>
    </w:p>
    <w:p w14:paraId="25696B4B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nav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{</w:t>
      </w:r>
    </w:p>
    <w:p w14:paraId="5845EA2C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font-family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:'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Comic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Sans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MS';           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гарнітура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тексту --&gt;</w:t>
      </w:r>
    </w:p>
    <w:p w14:paraId="0D35703B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font-size:20pt;                        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розмір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шрифту --&gt;</w:t>
      </w:r>
    </w:p>
    <w:p w14:paraId="561F3D88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text-align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: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center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;                    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вирівнювання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тексту --&gt;</w:t>
      </w:r>
    </w:p>
    <w:p w14:paraId="078869CB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margin-bottom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: 20px;                   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відступ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знизу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--&gt;</w:t>
      </w:r>
    </w:p>
    <w:p w14:paraId="174F4CFE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margin-top:10px;                       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відступ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згори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--&gt;</w:t>
      </w:r>
    </w:p>
    <w:p w14:paraId="5849613F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}</w:t>
      </w:r>
    </w:p>
    <w:p w14:paraId="122497D7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a:link {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color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: #3B1F00;}                 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колір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невідвіданих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посилань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--&gt;</w:t>
      </w:r>
    </w:p>
    <w:p w14:paraId="20E1C070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a:visited {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color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: #895B29;}              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колір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відвіданих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посилань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--&gt;</w:t>
      </w:r>
    </w:p>
    <w:p w14:paraId="0FA05E69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a:hover, a:active {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background-color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: #DEE5E7;}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виділення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посилань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при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наведенні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--&gt;</w:t>
      </w:r>
    </w:p>
    <w:p w14:paraId="16528DD5" w14:textId="77777777" w:rsidR="00156AB3" w:rsidRPr="00156AB3" w:rsidRDefault="00156AB3" w:rsidP="00156A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UA"/>
        </w:rPr>
      </w:pP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Створимо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стиль для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оформлення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заголовків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трьох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статтей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:</w:t>
      </w:r>
    </w:p>
    <w:p w14:paraId="7817D3E1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h1 {</w:t>
      </w:r>
    </w:p>
    <w:p w14:paraId="45286516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font-family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:'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Comic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Sans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MS';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гарнітура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тексту --&gt;</w:t>
      </w:r>
    </w:p>
    <w:p w14:paraId="39BACAB2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font-size:20pt;        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розмір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шрифту --&gt;</w:t>
      </w:r>
    </w:p>
    <w:p w14:paraId="4DFED000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color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:#1C4656;         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колір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тексту --&gt;</w:t>
      </w:r>
    </w:p>
    <w:p w14:paraId="437E78D3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text-align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: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center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;    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вирівнювання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тексту --&gt;</w:t>
      </w:r>
    </w:p>
    <w:p w14:paraId="65EE14E9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lastRenderedPageBreak/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background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:#FFFAF5;    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колір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тла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--&gt;</w:t>
      </w:r>
    </w:p>
    <w:p w14:paraId="79A51BD0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}</w:t>
      </w:r>
    </w:p>
    <w:p w14:paraId="4E28ED5A" w14:textId="77777777" w:rsidR="00156AB3" w:rsidRPr="00156AB3" w:rsidRDefault="00156AB3" w:rsidP="00156A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UA"/>
        </w:rPr>
      </w:pPr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Для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цікавішого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оформлення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сторінки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,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використаємо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 </w:t>
      </w:r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рамочки</w:t>
      </w:r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.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Наприклад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, для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статтей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та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загалом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області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тексту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можна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задати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різні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стилі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та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кольори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рамочок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.</w:t>
      </w:r>
    </w:p>
    <w:p w14:paraId="13267A07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h1 {        </w:t>
      </w:r>
    </w:p>
    <w:p w14:paraId="46241A56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border-style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: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double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;    &lt;!-- стиль рамки --&gt;</w:t>
      </w:r>
    </w:p>
    <w:p w14:paraId="72132D21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border-color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: #406776;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колір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рамки --&gt;</w:t>
      </w:r>
    </w:p>
    <w:p w14:paraId="64B74DA9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margin-bottom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: 10px;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відступ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знизу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--&gt;</w:t>
      </w:r>
    </w:p>
    <w:p w14:paraId="672B4434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margin-top:10px;   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відступ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згори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--&gt;</w:t>
      </w:r>
    </w:p>
    <w:p w14:paraId="01E469BE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}</w:t>
      </w:r>
    </w:p>
    <w:p w14:paraId="32B95240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section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{</w:t>
      </w:r>
    </w:p>
    <w:p w14:paraId="0A952BE2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background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:#FBFDF3;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колір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тла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--&gt;</w:t>
      </w:r>
    </w:p>
    <w:p w14:paraId="17C14449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border-width:5px;     &lt;!-- ширина рамки --&gt;</w:t>
      </w:r>
    </w:p>
    <w:p w14:paraId="6C656D6C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border-style:groove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;  &lt;!-- стиль рамки --&gt;</w:t>
      </w:r>
    </w:p>
    <w:p w14:paraId="0A23BE53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width:70%;            &lt;!-- ширина блоку --&gt;</w:t>
      </w:r>
    </w:p>
    <w:p w14:paraId="184933D2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margin-left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: 10px;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відступ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зліва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--&gt;</w:t>
      </w:r>
    </w:p>
    <w:p w14:paraId="4B55C592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margin-right:10px;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відступ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справа --&gt;</w:t>
      </w:r>
    </w:p>
    <w:p w14:paraId="34895A6A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margin-bottom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: 10px;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відступ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знизу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--&gt;</w:t>
      </w:r>
    </w:p>
    <w:p w14:paraId="145E6F53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margin-top:10px;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відступ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згори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--&gt;</w:t>
      </w:r>
    </w:p>
    <w:p w14:paraId="05E17C54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padding:50px;   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відступ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полів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--&gt;</w:t>
      </w:r>
    </w:p>
    <w:p w14:paraId="366B4655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margin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: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auto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;         &lt;!-- поле --&gt;</w:t>
      </w:r>
    </w:p>
    <w:p w14:paraId="4C75FDF9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}</w:t>
      </w:r>
    </w:p>
    <w:p w14:paraId="659D2427" w14:textId="77777777" w:rsidR="00156AB3" w:rsidRPr="00156AB3" w:rsidRDefault="00156AB3" w:rsidP="00156A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UA"/>
        </w:rPr>
      </w:pP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Зверніть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увагу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,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що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 </w:t>
      </w:r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 xml:space="preserve">ширину </w:t>
      </w:r>
      <w:proofErr w:type="spellStart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елементів</w:t>
      </w:r>
      <w:proofErr w:type="spellEnd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 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можна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вказувати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в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абсолютних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 </w:t>
      </w:r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числах 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або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у </w:t>
      </w:r>
      <w:proofErr w:type="spellStart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відсотках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. Зараз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практикується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так званий </w:t>
      </w:r>
      <w:proofErr w:type="spellStart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адаптивний</w:t>
      </w:r>
      <w:proofErr w:type="spellEnd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 xml:space="preserve"> веб-дизайн</w:t>
      </w:r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, за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якого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ширина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елементів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сторінки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має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динамічно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змінюватись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для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різних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розмірів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екранів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та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вікон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браузера – тому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краще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встановлювати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розміри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у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відсотках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.</w:t>
      </w:r>
    </w:p>
    <w:p w14:paraId="5880DF2F" w14:textId="77777777" w:rsidR="00156AB3" w:rsidRPr="00156AB3" w:rsidRDefault="00156AB3" w:rsidP="00156A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UA"/>
        </w:rPr>
      </w:pPr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Для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вступного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абзацу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створимо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 </w:t>
      </w:r>
      <w:proofErr w:type="spellStart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власний</w:t>
      </w:r>
      <w:proofErr w:type="spellEnd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 xml:space="preserve"> стиль</w:t>
      </w:r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:</w:t>
      </w:r>
    </w:p>
    <w:p w14:paraId="62FEE0F1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.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vstup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{</w:t>
      </w:r>
    </w:p>
    <w:p w14:paraId="670879B4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border-width:5px;           &lt;!-- ширина рамки --&gt;</w:t>
      </w:r>
    </w:p>
    <w:p w14:paraId="4B31EDC5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border-style:groove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;        &lt;!-- стиль рамки --&gt;</w:t>
      </w:r>
    </w:p>
    <w:p w14:paraId="557B7050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background-color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: #DEE5E7;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колір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тла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--&gt;</w:t>
      </w:r>
    </w:p>
    <w:p w14:paraId="7B908D6B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width:70%;                  &lt;!-- ширина блоку --&gt;</w:t>
      </w:r>
    </w:p>
    <w:p w14:paraId="738E3256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padding:20px;         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відступ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полів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--&gt;</w:t>
      </w:r>
    </w:p>
    <w:p w14:paraId="312DFFCF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margin-bottom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: 10px;  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відступ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знизу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--&gt;</w:t>
      </w:r>
    </w:p>
    <w:p w14:paraId="4CBB77B3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margin-top:10px;      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відступ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згори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--&gt;</w:t>
      </w:r>
    </w:p>
    <w:p w14:paraId="4EEBDD27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lastRenderedPageBreak/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margin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: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auto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;               &lt;!-- поле --&gt;</w:t>
      </w:r>
    </w:p>
    <w:p w14:paraId="498FF3D0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}</w:t>
      </w:r>
    </w:p>
    <w:p w14:paraId="328959D1" w14:textId="77777777" w:rsidR="00156AB3" w:rsidRPr="00156AB3" w:rsidRDefault="00156AB3" w:rsidP="00156A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UA"/>
        </w:rPr>
      </w:pPr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І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застосуємо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його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тегом </w:t>
      </w:r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 xml:space="preserve">&lt;p </w:t>
      </w:r>
      <w:proofErr w:type="spellStart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class</w:t>
      </w:r>
      <w:proofErr w:type="spellEnd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="</w:t>
      </w:r>
      <w:proofErr w:type="spellStart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vstup</w:t>
      </w:r>
      <w:proofErr w:type="spellEnd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"&gt;</w:t>
      </w:r>
    </w:p>
    <w:p w14:paraId="5A4765F0" w14:textId="25D9DB7E" w:rsidR="00156AB3" w:rsidRPr="00156AB3" w:rsidRDefault="00156AB3" w:rsidP="009F25F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UA"/>
        </w:rPr>
      </w:pPr>
      <w:r w:rsidRPr="00156AB3">
        <w:rPr>
          <w:rFonts w:ascii="Arial" w:eastAsia="Times New Roman" w:hAnsi="Arial" w:cs="Arial"/>
          <w:noProof/>
          <w:color w:val="333333"/>
          <w:sz w:val="24"/>
          <w:szCs w:val="24"/>
          <w:lang w:eastAsia="ru-UA"/>
        </w:rPr>
        <w:drawing>
          <wp:inline distT="0" distB="0" distL="0" distR="0" wp14:anchorId="0E37D3D9" wp14:editId="1B083B5B">
            <wp:extent cx="3474720" cy="3284220"/>
            <wp:effectExtent l="0" t="0" r="0" b="0"/>
            <wp:docPr id="2" name="Рисунок 2" descr="https://dystosvita.gnomio.com/pluginfile.php/12354/mod_page/content/7/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ystosvita.gnomio.com/pluginfile.php/12354/mod_page/content/7/p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E9F2E" w14:textId="77777777" w:rsidR="00156AB3" w:rsidRPr="00156AB3" w:rsidRDefault="00156AB3" w:rsidP="00156A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UA"/>
        </w:rPr>
      </w:pP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Поки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що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вміст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сторінки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виглядає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вже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краще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,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аніж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простий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суцільний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текст,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проте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варто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додати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трохи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 </w:t>
      </w:r>
      <w:proofErr w:type="spellStart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полів</w:t>
      </w:r>
      <w:proofErr w:type="spellEnd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 xml:space="preserve"> та </w:t>
      </w:r>
      <w:proofErr w:type="spellStart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відступів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,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розташувати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елементи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на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зручній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для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сприймання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відстані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. Для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цього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налаштовуються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відступи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 </w:t>
      </w:r>
      <w:proofErr w:type="spellStart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margin</w:t>
      </w:r>
      <w:proofErr w:type="spellEnd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 </w:t>
      </w:r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(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зовнішні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) та </w:t>
      </w:r>
      <w:proofErr w:type="spellStart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padding</w:t>
      </w:r>
      <w:proofErr w:type="spellEnd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 </w:t>
      </w:r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(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внутрішні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).  </w:t>
      </w:r>
    </w:p>
    <w:p w14:paraId="31CD45E9" w14:textId="77777777" w:rsidR="00156AB3" w:rsidRPr="00156AB3" w:rsidRDefault="00156AB3" w:rsidP="00156A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UA"/>
        </w:rPr>
      </w:pP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Окремо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варто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розглянути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тег вставки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відео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з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YouTube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для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нього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слід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задати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ширину 100%, а не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фіксовану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, і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розмістити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цей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тег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всередині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так званого блоку </w:t>
      </w:r>
      <w:proofErr w:type="spellStart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div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, для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якого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описати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стиль:</w:t>
      </w:r>
    </w:p>
    <w:p w14:paraId="2AFFB6D7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.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video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{</w:t>
      </w:r>
    </w:p>
    <w:p w14:paraId="2F162B00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border-width:5px;           &lt;!-- ширина рамки --&gt;</w:t>
      </w:r>
    </w:p>
    <w:p w14:paraId="007C7120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border-style:groove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;        &lt;!-- стиль рамки --&gt;</w:t>
      </w:r>
    </w:p>
    <w:p w14:paraId="410C8F19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background-color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: #FFFAF5;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колір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тла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--&gt;</w:t>
      </w:r>
    </w:p>
    <w:p w14:paraId="19DA8DF3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width:80%;                  &lt;!-- ширина блоку --&gt;</w:t>
      </w:r>
    </w:p>
    <w:p w14:paraId="70845660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  padding:5px;                &lt;!--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відступ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</w:t>
      </w:r>
      <w:proofErr w:type="spellStart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>полів</w:t>
      </w:r>
      <w:proofErr w:type="spellEnd"/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--&gt;</w:t>
      </w:r>
    </w:p>
    <w:p w14:paraId="1FF29C6F" w14:textId="77777777" w:rsidR="00156AB3" w:rsidRPr="00156AB3" w:rsidRDefault="00156AB3" w:rsidP="00156AB3">
      <w:pP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</w:pPr>
      <w:r w:rsidRPr="00156AB3">
        <w:rPr>
          <w:rFonts w:ascii="Consolas" w:eastAsia="Times New Roman" w:hAnsi="Consolas" w:cs="Courier New"/>
          <w:color w:val="333333"/>
          <w:sz w:val="20"/>
          <w:szCs w:val="20"/>
          <w:lang w:eastAsia="ru-UA"/>
        </w:rPr>
        <w:t xml:space="preserve">      }</w:t>
      </w:r>
    </w:p>
    <w:p w14:paraId="39681608" w14:textId="77777777" w:rsidR="00156AB3" w:rsidRPr="00156AB3" w:rsidRDefault="00156AB3" w:rsidP="00156A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UA"/>
        </w:rPr>
      </w:pPr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А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безпосередньо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у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тілі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сторінки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вказати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 </w:t>
      </w:r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&lt;</w:t>
      </w:r>
      <w:proofErr w:type="spellStart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div</w:t>
      </w:r>
      <w:proofErr w:type="spellEnd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class</w:t>
      </w:r>
      <w:proofErr w:type="spellEnd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="</w:t>
      </w:r>
      <w:proofErr w:type="spellStart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video</w:t>
      </w:r>
      <w:proofErr w:type="spellEnd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 xml:space="preserve">" </w:t>
      </w:r>
      <w:proofErr w:type="spellStart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style</w:t>
      </w:r>
      <w:proofErr w:type="spellEnd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='</w:t>
      </w:r>
      <w:proofErr w:type="spellStart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margin</w:t>
      </w:r>
      <w:proofErr w:type="spellEnd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 xml:space="preserve">: </w:t>
      </w:r>
      <w:proofErr w:type="spellStart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auto</w:t>
      </w:r>
      <w:proofErr w:type="spellEnd"/>
      <w:r w:rsidRPr="00156AB3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UA"/>
        </w:rPr>
        <w:t>;'&gt;</w:t>
      </w:r>
    </w:p>
    <w:p w14:paraId="69220439" w14:textId="77777777" w:rsidR="00156AB3" w:rsidRPr="00156AB3" w:rsidRDefault="00156AB3" w:rsidP="00156A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UA"/>
        </w:rPr>
      </w:pPr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Таким чином ми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отримаємо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вирівнювання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ролика за центром блоку,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котрий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займає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80%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ширини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батьківського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розділу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(у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нашому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випадку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це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section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), з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відповідними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відступами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.</w:t>
      </w:r>
    </w:p>
    <w:p w14:paraId="5908FE4F" w14:textId="6F383BC3" w:rsidR="00156AB3" w:rsidRPr="00156AB3" w:rsidRDefault="00156AB3" w:rsidP="009F25F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UA"/>
        </w:rPr>
      </w:pPr>
      <w:r w:rsidRPr="00156AB3">
        <w:rPr>
          <w:rFonts w:ascii="Arial" w:eastAsia="Times New Roman" w:hAnsi="Arial" w:cs="Arial"/>
          <w:noProof/>
          <w:color w:val="333333"/>
          <w:sz w:val="24"/>
          <w:szCs w:val="24"/>
          <w:lang w:eastAsia="ru-UA"/>
        </w:rPr>
        <w:lastRenderedPageBreak/>
        <w:drawing>
          <wp:inline distT="0" distB="0" distL="0" distR="0" wp14:anchorId="0EC6F4E4" wp14:editId="0E0EF777">
            <wp:extent cx="3474720" cy="3284220"/>
            <wp:effectExtent l="0" t="0" r="0" b="0"/>
            <wp:docPr id="1" name="Рисунок 1" descr="https://dystosvita.gnomio.com/pluginfile.php/12354/mod_page/content/7/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ystosvita.gnomio.com/pluginfile.php/12354/mod_page/content/7/p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1035A" w14:textId="77777777" w:rsidR="00156AB3" w:rsidRPr="00156AB3" w:rsidRDefault="00156AB3" w:rsidP="00156A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UA"/>
        </w:rPr>
      </w:pP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Тепер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сторінка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набула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більш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професійного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вигляду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–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інформацію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не просто подано на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сторінці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,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її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достатньо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зручно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переглядати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.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Крім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того, при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звуженні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вікна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браузера,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можна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зауважити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,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що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ширина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елементів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сторінки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змінюється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,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що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дозволить комфортно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переглядати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таку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сторінку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з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мобільного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пристрою з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малим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 xml:space="preserve"> </w:t>
      </w:r>
      <w:proofErr w:type="spellStart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екраном</w:t>
      </w:r>
      <w:proofErr w:type="spellEnd"/>
      <w:r w:rsidRPr="00156AB3">
        <w:rPr>
          <w:rFonts w:ascii="Arial" w:eastAsia="Times New Roman" w:hAnsi="Arial" w:cs="Arial"/>
          <w:color w:val="333333"/>
          <w:sz w:val="24"/>
          <w:szCs w:val="24"/>
          <w:lang w:eastAsia="ru-UA"/>
        </w:rPr>
        <w:t>.</w:t>
      </w:r>
    </w:p>
    <w:p w14:paraId="3553F2AF" w14:textId="77777777" w:rsidR="007E54E9" w:rsidRPr="00156AB3" w:rsidRDefault="007E54E9"/>
    <w:sectPr w:rsidR="007E54E9" w:rsidRPr="00156AB3" w:rsidSect="009F25F3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C20"/>
    <w:rsid w:val="00156AB3"/>
    <w:rsid w:val="007E54E9"/>
    <w:rsid w:val="0085690C"/>
    <w:rsid w:val="00912C20"/>
    <w:rsid w:val="009F25F3"/>
    <w:rsid w:val="00E31E99"/>
    <w:rsid w:val="00ED6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2FEC5"/>
  <w15:chartTrackingRefBased/>
  <w15:docId w15:val="{92587580-5313-4A31-90DA-73AB11CA9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56A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56AB3"/>
    <w:rPr>
      <w:rFonts w:ascii="Times New Roman" w:eastAsia="Times New Roman" w:hAnsi="Times New Roman" w:cs="Times New Roman"/>
      <w:b/>
      <w:bCs/>
      <w:sz w:val="36"/>
      <w:szCs w:val="36"/>
      <w:lang w:val="ru-UA" w:eastAsia="ru-UA"/>
    </w:rPr>
  </w:style>
  <w:style w:type="paragraph" w:styleId="a3">
    <w:name w:val="Normal (Web)"/>
    <w:basedOn w:val="a"/>
    <w:uiPriority w:val="99"/>
    <w:semiHidden/>
    <w:unhideWhenUsed/>
    <w:rsid w:val="00156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UA"/>
    </w:rPr>
  </w:style>
  <w:style w:type="paragraph" w:styleId="HTML">
    <w:name w:val="HTML Preformatted"/>
    <w:basedOn w:val="a"/>
    <w:link w:val="HTML0"/>
    <w:uiPriority w:val="99"/>
    <w:semiHidden/>
    <w:unhideWhenUsed/>
    <w:rsid w:val="00156A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56AB3"/>
    <w:rPr>
      <w:rFonts w:ascii="Courier New" w:eastAsia="Times New Roman" w:hAnsi="Courier New" w:cs="Courier New"/>
      <w:sz w:val="20"/>
      <w:szCs w:val="20"/>
      <w:lang w:val="ru-UA" w:eastAsia="ru-UA"/>
    </w:rPr>
  </w:style>
  <w:style w:type="character" w:styleId="a4">
    <w:name w:val="Hyperlink"/>
    <w:basedOn w:val="a0"/>
    <w:uiPriority w:val="99"/>
    <w:unhideWhenUsed/>
    <w:rsid w:val="00E31E99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E31E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5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602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3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35741">
          <w:marLeft w:val="0"/>
          <w:marRight w:val="0"/>
          <w:marTop w:val="240"/>
          <w:marBottom w:val="240"/>
          <w:divBdr>
            <w:top w:val="single" w:sz="6" w:space="8" w:color="D3D3D3"/>
            <w:left w:val="single" w:sz="6" w:space="8" w:color="D3D3D3"/>
            <w:bottom w:val="single" w:sz="6" w:space="8" w:color="D3D3D3"/>
            <w:right w:val="single" w:sz="6" w:space="8" w:color="D3D3D3"/>
          </w:divBdr>
          <w:divsChild>
            <w:div w:id="182033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2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5939">
          <w:marLeft w:val="0"/>
          <w:marRight w:val="0"/>
          <w:marTop w:val="240"/>
          <w:marBottom w:val="240"/>
          <w:divBdr>
            <w:top w:val="single" w:sz="6" w:space="8" w:color="D3D3D3"/>
            <w:left w:val="single" w:sz="6" w:space="8" w:color="D3D3D3"/>
            <w:bottom w:val="single" w:sz="6" w:space="8" w:color="D3D3D3"/>
            <w:right w:val="single" w:sz="6" w:space="8" w:color="D3D3D3"/>
          </w:divBdr>
          <w:divsChild>
            <w:div w:id="198927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jsfiddle.net/Olena_Mironova/6ct8haoy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Мифлиг</dc:creator>
  <cp:keywords/>
  <dc:description/>
  <cp:lastModifiedBy>Мария Мифлиг</cp:lastModifiedBy>
  <cp:revision>5</cp:revision>
  <cp:lastPrinted>2021-03-10T09:22:00Z</cp:lastPrinted>
  <dcterms:created xsi:type="dcterms:W3CDTF">2021-03-09T18:07:00Z</dcterms:created>
  <dcterms:modified xsi:type="dcterms:W3CDTF">2021-03-10T09:28:00Z</dcterms:modified>
</cp:coreProperties>
</file>